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54" w:rsidRPr="00580089" w:rsidRDefault="00FA530A" w:rsidP="00F66654">
      <w:pPr>
        <w:jc w:val="center"/>
        <w:rPr>
          <w:rFonts w:ascii="Times New Roman" w:hAnsi="Times New Roman"/>
          <w:sz w:val="24"/>
          <w:szCs w:val="24"/>
        </w:rPr>
      </w:pPr>
      <w:r w:rsidRPr="00580089">
        <w:rPr>
          <w:rFonts w:ascii="Times New Roman" w:hAnsi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9A6745B" wp14:editId="51CA8DDD">
                <wp:simplePos x="0" y="0"/>
                <wp:positionH relativeFrom="column">
                  <wp:posOffset>-222885</wp:posOffset>
                </wp:positionH>
                <wp:positionV relativeFrom="paragraph">
                  <wp:posOffset>-255271</wp:posOffset>
                </wp:positionV>
                <wp:extent cx="6076950" cy="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D4BB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7.55pt;margin-top:-20.1pt;width:478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7n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Jylj7PFF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OoCrLPeAAAACwEAAA8AAABkcnMvZG93bnJldi54bWxMj01Lw0AQ&#10;hu+C/2EZwYu0u4lWmphNKYIHj7YFr9vsNIlmZ0N208T+ekcQ9DYfD+88U2xm14kzDqH1pCFZKhBI&#10;lbct1RoO+5fFGkSIhqzpPKGGLwywKa+vCpNbP9EbnnexFhxCITcamhj7XMpQNehMWPoeiXcnPzgT&#10;uR1qaQczcbjrZKrUo3SmJb7QmB6fG6w+d6PTgGFcJWqbufrwepnu3tPLx9Tvtb69mbdPICLO8Q+G&#10;H31Wh5Kdjn4kG0SnYXG/Shjl4kGlIJjI0iQDcfydyLKQ/38ovwEAAP//AwBQSwECLQAUAAYACAAA&#10;ACEAtoM4kv4AAADhAQAAEwAAAAAAAAAAAAAAAAAAAAAAW0NvbnRlbnRfVHlwZXNdLnhtbFBLAQIt&#10;ABQABgAIAAAAIQA4/SH/1gAAAJQBAAALAAAAAAAAAAAAAAAAAC8BAABfcmVscy8ucmVsc1BLAQIt&#10;ABQABgAIAAAAIQAbyy7nHwIAADsEAAAOAAAAAAAAAAAAAAAAAC4CAABkcnMvZTJvRG9jLnhtbFBL&#10;AQItABQABgAIAAAAIQDqAqyz3gAAAAsBAAAPAAAAAAAAAAAAAAAAAHkEAABkcnMvZG93bnJldi54&#10;bWxQSwUGAAAAAAQABADzAAAAhAUAAAAA&#10;"/>
            </w:pict>
          </mc:Fallback>
        </mc:AlternateContent>
      </w:r>
      <w:r w:rsidR="00F66654" w:rsidRPr="00580089">
        <w:rPr>
          <w:rFonts w:ascii="Times New Roman" w:hAnsi="Times New Roman"/>
          <w:b/>
          <w:sz w:val="24"/>
          <w:szCs w:val="24"/>
          <w:u w:val="single"/>
        </w:rPr>
        <w:t>ACTA</w:t>
      </w:r>
    </w:p>
    <w:p w:rsidR="007C6F31" w:rsidRPr="00580089" w:rsidRDefault="005B1A0F" w:rsidP="00F66654">
      <w:pPr>
        <w:jc w:val="both"/>
        <w:rPr>
          <w:rFonts w:ascii="Times New Roman" w:hAnsi="Times New Roman"/>
          <w:sz w:val="24"/>
          <w:szCs w:val="24"/>
        </w:rPr>
      </w:pPr>
      <w:r w:rsidRPr="00580089">
        <w:rPr>
          <w:rFonts w:ascii="Times New Roman" w:hAnsi="Times New Roman"/>
          <w:sz w:val="24"/>
          <w:szCs w:val="24"/>
        </w:rPr>
        <w:t xml:space="preserve">En las instalaciones de la </w:t>
      </w:r>
      <w:r w:rsidR="00F66654" w:rsidRPr="00580089">
        <w:rPr>
          <w:rFonts w:ascii="Times New Roman" w:hAnsi="Times New Roman"/>
          <w:sz w:val="24"/>
          <w:szCs w:val="24"/>
        </w:rPr>
        <w:t>Facultad de Ciencias Médicas,</w:t>
      </w:r>
      <w:r w:rsidRPr="00580089">
        <w:rPr>
          <w:rFonts w:ascii="Times New Roman" w:hAnsi="Times New Roman"/>
          <w:sz w:val="24"/>
          <w:szCs w:val="24"/>
        </w:rPr>
        <w:t xml:space="preserve"> ciudad de Cipolletti, </w:t>
      </w:r>
      <w:r w:rsidR="00F66654" w:rsidRPr="00580089">
        <w:rPr>
          <w:rFonts w:ascii="Times New Roman" w:hAnsi="Times New Roman"/>
          <w:sz w:val="24"/>
          <w:szCs w:val="24"/>
        </w:rPr>
        <w:t>Sec</w:t>
      </w:r>
      <w:r w:rsidRPr="00580089">
        <w:rPr>
          <w:rFonts w:ascii="Times New Roman" w:hAnsi="Times New Roman"/>
          <w:sz w:val="24"/>
          <w:szCs w:val="24"/>
        </w:rPr>
        <w:t>retaría Acadé</w:t>
      </w:r>
      <w:r w:rsidR="003302BA" w:rsidRPr="00580089">
        <w:rPr>
          <w:rFonts w:ascii="Times New Roman" w:hAnsi="Times New Roman"/>
          <w:sz w:val="24"/>
          <w:szCs w:val="24"/>
        </w:rPr>
        <w:t xml:space="preserve">mica, siendo </w:t>
      </w:r>
      <w:r w:rsidR="00A02B53" w:rsidRPr="00580089">
        <w:rPr>
          <w:rFonts w:ascii="Times New Roman" w:hAnsi="Times New Roman"/>
          <w:sz w:val="24"/>
          <w:szCs w:val="24"/>
        </w:rPr>
        <w:t xml:space="preserve">las </w:t>
      </w:r>
      <w:r w:rsidR="00580089" w:rsidRPr="00580089">
        <w:rPr>
          <w:rFonts w:ascii="Times New Roman" w:hAnsi="Times New Roman"/>
          <w:sz w:val="24"/>
          <w:szCs w:val="24"/>
        </w:rPr>
        <w:t>10</w:t>
      </w:r>
      <w:r w:rsidR="00CC66C6" w:rsidRPr="00580089">
        <w:rPr>
          <w:rFonts w:ascii="Times New Roman" w:hAnsi="Times New Roman"/>
          <w:sz w:val="24"/>
          <w:szCs w:val="24"/>
        </w:rPr>
        <w:t xml:space="preserve"> </w:t>
      </w:r>
      <w:r w:rsidR="00B56448" w:rsidRPr="00580089">
        <w:rPr>
          <w:rFonts w:ascii="Times New Roman" w:hAnsi="Times New Roman"/>
          <w:sz w:val="24"/>
          <w:szCs w:val="24"/>
        </w:rPr>
        <w:t>hs</w:t>
      </w:r>
      <w:r w:rsidR="00A02B53" w:rsidRPr="00580089">
        <w:rPr>
          <w:rFonts w:ascii="Times New Roman" w:hAnsi="Times New Roman"/>
          <w:sz w:val="24"/>
          <w:szCs w:val="24"/>
        </w:rPr>
        <w:t>.</w:t>
      </w:r>
      <w:r w:rsidR="00B56448" w:rsidRPr="00580089">
        <w:rPr>
          <w:rFonts w:ascii="Times New Roman" w:hAnsi="Times New Roman"/>
          <w:sz w:val="24"/>
          <w:szCs w:val="24"/>
        </w:rPr>
        <w:t xml:space="preserve"> del día </w:t>
      </w:r>
      <w:r w:rsidR="00580089" w:rsidRPr="00580089">
        <w:rPr>
          <w:rFonts w:ascii="Times New Roman" w:hAnsi="Times New Roman"/>
          <w:sz w:val="24"/>
          <w:szCs w:val="24"/>
        </w:rPr>
        <w:t>29</w:t>
      </w:r>
      <w:r w:rsidR="005057A2" w:rsidRPr="00580089">
        <w:rPr>
          <w:rFonts w:ascii="Times New Roman" w:hAnsi="Times New Roman"/>
          <w:sz w:val="24"/>
          <w:szCs w:val="24"/>
        </w:rPr>
        <w:t xml:space="preserve"> de </w:t>
      </w:r>
      <w:r w:rsidR="00580089" w:rsidRPr="00580089">
        <w:rPr>
          <w:rFonts w:ascii="Times New Roman" w:hAnsi="Times New Roman"/>
          <w:sz w:val="24"/>
          <w:szCs w:val="24"/>
        </w:rPr>
        <w:t>abril</w:t>
      </w:r>
      <w:r w:rsidR="006C4710" w:rsidRPr="00580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6448" w:rsidRPr="00580089">
        <w:rPr>
          <w:rFonts w:ascii="Times New Roman" w:hAnsi="Times New Roman"/>
          <w:sz w:val="24"/>
          <w:szCs w:val="24"/>
        </w:rPr>
        <w:t>de</w:t>
      </w:r>
      <w:proofErr w:type="spellEnd"/>
      <w:r w:rsidR="00B56448" w:rsidRPr="00580089">
        <w:rPr>
          <w:rFonts w:ascii="Times New Roman" w:hAnsi="Times New Roman"/>
          <w:sz w:val="24"/>
          <w:szCs w:val="24"/>
        </w:rPr>
        <w:t xml:space="preserve"> 20</w:t>
      </w:r>
      <w:r w:rsidR="00904F56" w:rsidRPr="00580089">
        <w:rPr>
          <w:rFonts w:ascii="Times New Roman" w:hAnsi="Times New Roman"/>
          <w:sz w:val="24"/>
          <w:szCs w:val="24"/>
        </w:rPr>
        <w:t>2</w:t>
      </w:r>
      <w:r w:rsidR="00580089" w:rsidRPr="00580089">
        <w:rPr>
          <w:rFonts w:ascii="Times New Roman" w:hAnsi="Times New Roman"/>
          <w:sz w:val="24"/>
          <w:szCs w:val="24"/>
        </w:rPr>
        <w:t>1</w:t>
      </w:r>
      <w:r w:rsidRPr="00580089">
        <w:rPr>
          <w:rFonts w:ascii="Times New Roman" w:hAnsi="Times New Roman"/>
          <w:sz w:val="24"/>
          <w:szCs w:val="24"/>
        </w:rPr>
        <w:t xml:space="preserve">, se procede </w:t>
      </w:r>
      <w:r w:rsidR="00676CB7" w:rsidRPr="00580089">
        <w:rPr>
          <w:rFonts w:ascii="Times New Roman" w:hAnsi="Times New Roman"/>
          <w:sz w:val="24"/>
          <w:szCs w:val="24"/>
        </w:rPr>
        <w:t xml:space="preserve">a realizar el </w:t>
      </w:r>
      <w:r w:rsidR="00904F56" w:rsidRPr="00580089">
        <w:rPr>
          <w:rFonts w:ascii="Times New Roman" w:hAnsi="Times New Roman"/>
          <w:sz w:val="24"/>
          <w:szCs w:val="24"/>
        </w:rPr>
        <w:t>sorteo de temas para ser presentado en la Clase de Oposición en la selección</w:t>
      </w:r>
      <w:r w:rsidR="00580089" w:rsidRPr="00580089">
        <w:rPr>
          <w:rFonts w:ascii="Times New Roman" w:hAnsi="Times New Roman"/>
          <w:sz w:val="24"/>
          <w:szCs w:val="24"/>
        </w:rPr>
        <w:t xml:space="preserve"> de un cargo</w:t>
      </w:r>
      <w:r w:rsidR="00F52FA5" w:rsidRPr="00580089">
        <w:rPr>
          <w:rFonts w:ascii="Times New Roman" w:hAnsi="Times New Roman"/>
          <w:sz w:val="24"/>
          <w:szCs w:val="24"/>
        </w:rPr>
        <w:t xml:space="preserve"> de Ayudante de Primera con Dedicación Simple /AYP_3) rentado e interi</w:t>
      </w:r>
      <w:r w:rsidR="00580089" w:rsidRPr="00580089">
        <w:rPr>
          <w:rFonts w:ascii="Times New Roman" w:hAnsi="Times New Roman"/>
          <w:sz w:val="24"/>
          <w:szCs w:val="24"/>
        </w:rPr>
        <w:t>no, aprobado por Resolución Nº 24/21</w:t>
      </w:r>
      <w:r w:rsidR="00F52FA5" w:rsidRPr="00580089">
        <w:rPr>
          <w:rFonts w:ascii="Times New Roman" w:hAnsi="Times New Roman"/>
          <w:sz w:val="24"/>
          <w:szCs w:val="24"/>
        </w:rPr>
        <w:t xml:space="preserve"> </w:t>
      </w:r>
      <w:r w:rsidR="00F66654" w:rsidRPr="00580089">
        <w:rPr>
          <w:rFonts w:ascii="Times New Roman" w:hAnsi="Times New Roman"/>
          <w:sz w:val="24"/>
          <w:szCs w:val="24"/>
        </w:rPr>
        <w:t xml:space="preserve">correspondiente </w:t>
      </w:r>
      <w:r w:rsidR="008854F5" w:rsidRPr="00580089">
        <w:rPr>
          <w:rFonts w:ascii="Times New Roman" w:hAnsi="Times New Roman"/>
          <w:sz w:val="24"/>
          <w:szCs w:val="24"/>
        </w:rPr>
        <w:t>al Departam</w:t>
      </w:r>
      <w:r w:rsidR="009A604F" w:rsidRPr="00580089">
        <w:rPr>
          <w:rFonts w:ascii="Times New Roman" w:hAnsi="Times New Roman"/>
          <w:sz w:val="24"/>
          <w:szCs w:val="24"/>
        </w:rPr>
        <w:t xml:space="preserve">ento: </w:t>
      </w:r>
      <w:r w:rsidR="00B56448" w:rsidRPr="00580089">
        <w:rPr>
          <w:rFonts w:ascii="Times New Roman" w:hAnsi="Times New Roman"/>
          <w:sz w:val="24"/>
          <w:szCs w:val="24"/>
        </w:rPr>
        <w:t>Biomédico</w:t>
      </w:r>
      <w:r w:rsidR="004F0251" w:rsidRPr="00580089">
        <w:rPr>
          <w:rFonts w:ascii="Times New Roman" w:hAnsi="Times New Roman"/>
          <w:sz w:val="24"/>
          <w:szCs w:val="24"/>
        </w:rPr>
        <w:t>, Área:</w:t>
      </w:r>
      <w:r w:rsidR="00097A96" w:rsidRPr="00580089">
        <w:rPr>
          <w:rFonts w:ascii="Times New Roman" w:hAnsi="Times New Roman"/>
          <w:sz w:val="24"/>
          <w:szCs w:val="24"/>
        </w:rPr>
        <w:t xml:space="preserve"> Farmacología</w:t>
      </w:r>
      <w:r w:rsidR="00F66654" w:rsidRPr="00580089">
        <w:rPr>
          <w:rFonts w:ascii="Times New Roman" w:hAnsi="Times New Roman"/>
          <w:sz w:val="24"/>
          <w:szCs w:val="24"/>
        </w:rPr>
        <w:t>, Or</w:t>
      </w:r>
      <w:r w:rsidR="009A604F" w:rsidRPr="00580089">
        <w:rPr>
          <w:rFonts w:ascii="Times New Roman" w:hAnsi="Times New Roman"/>
          <w:sz w:val="24"/>
          <w:szCs w:val="24"/>
        </w:rPr>
        <w:t>ienta</w:t>
      </w:r>
      <w:r w:rsidR="004F0251" w:rsidRPr="00580089">
        <w:rPr>
          <w:rFonts w:ascii="Times New Roman" w:hAnsi="Times New Roman"/>
          <w:sz w:val="24"/>
          <w:szCs w:val="24"/>
        </w:rPr>
        <w:t>ción:</w:t>
      </w:r>
      <w:r w:rsidR="00097A96" w:rsidRPr="00580089">
        <w:rPr>
          <w:rFonts w:ascii="Times New Roman" w:hAnsi="Times New Roman"/>
          <w:sz w:val="24"/>
          <w:szCs w:val="24"/>
        </w:rPr>
        <w:t xml:space="preserve"> Farmacología Especial</w:t>
      </w:r>
      <w:r w:rsidR="00FA530A" w:rsidRPr="00580089">
        <w:rPr>
          <w:rFonts w:ascii="Times New Roman" w:hAnsi="Times New Roman"/>
          <w:sz w:val="24"/>
          <w:szCs w:val="24"/>
        </w:rPr>
        <w:t>,</w:t>
      </w:r>
      <w:r w:rsidR="00BF68A1" w:rsidRPr="00580089">
        <w:rPr>
          <w:rFonts w:ascii="Times New Roman" w:hAnsi="Times New Roman"/>
          <w:sz w:val="24"/>
          <w:szCs w:val="24"/>
        </w:rPr>
        <w:t xml:space="preserve"> Asignatura Farmacología Especial</w:t>
      </w:r>
      <w:r w:rsidR="00580089" w:rsidRPr="00580089">
        <w:rPr>
          <w:rFonts w:ascii="Times New Roman" w:hAnsi="Times New Roman"/>
          <w:sz w:val="24"/>
          <w:szCs w:val="24"/>
        </w:rPr>
        <w:t xml:space="preserve"> a realizarse el día 04</w:t>
      </w:r>
      <w:r w:rsidR="000A76A7" w:rsidRPr="00580089">
        <w:rPr>
          <w:rFonts w:ascii="Times New Roman" w:hAnsi="Times New Roman"/>
          <w:sz w:val="24"/>
          <w:szCs w:val="24"/>
        </w:rPr>
        <w:t xml:space="preserve"> de </w:t>
      </w:r>
      <w:r w:rsidR="00580089" w:rsidRPr="00580089">
        <w:rPr>
          <w:rFonts w:ascii="Times New Roman" w:hAnsi="Times New Roman"/>
          <w:sz w:val="24"/>
          <w:szCs w:val="24"/>
        </w:rPr>
        <w:t>mayo</w:t>
      </w:r>
      <w:r w:rsidR="00FB5E7A" w:rsidRPr="00580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6A7" w:rsidRPr="00580089">
        <w:rPr>
          <w:rFonts w:ascii="Times New Roman" w:hAnsi="Times New Roman"/>
          <w:sz w:val="24"/>
          <w:szCs w:val="24"/>
        </w:rPr>
        <w:t>de</w:t>
      </w:r>
      <w:proofErr w:type="spellEnd"/>
      <w:r w:rsidR="000A76A7" w:rsidRPr="00580089">
        <w:rPr>
          <w:rFonts w:ascii="Times New Roman" w:hAnsi="Times New Roman"/>
          <w:sz w:val="24"/>
          <w:szCs w:val="24"/>
        </w:rPr>
        <w:t xml:space="preserve"> 20</w:t>
      </w:r>
      <w:r w:rsidR="00904F56" w:rsidRPr="00580089">
        <w:rPr>
          <w:rFonts w:ascii="Times New Roman" w:hAnsi="Times New Roman"/>
          <w:sz w:val="24"/>
          <w:szCs w:val="24"/>
        </w:rPr>
        <w:t>2</w:t>
      </w:r>
      <w:r w:rsidR="00580089" w:rsidRPr="00580089">
        <w:rPr>
          <w:rFonts w:ascii="Times New Roman" w:hAnsi="Times New Roman"/>
          <w:sz w:val="24"/>
          <w:szCs w:val="24"/>
        </w:rPr>
        <w:t>1</w:t>
      </w:r>
      <w:r w:rsidR="000A76A7" w:rsidRPr="00580089">
        <w:rPr>
          <w:rFonts w:ascii="Times New Roman" w:hAnsi="Times New Roman"/>
          <w:sz w:val="24"/>
          <w:szCs w:val="24"/>
        </w:rPr>
        <w:t xml:space="preserve">  - </w:t>
      </w:r>
      <w:r w:rsidR="00BF68A1" w:rsidRPr="00580089">
        <w:rPr>
          <w:rFonts w:ascii="Times New Roman" w:hAnsi="Times New Roman"/>
          <w:sz w:val="24"/>
          <w:szCs w:val="24"/>
        </w:rPr>
        <w:t>1</w:t>
      </w:r>
      <w:r w:rsidR="000374E7" w:rsidRPr="00580089">
        <w:rPr>
          <w:rFonts w:ascii="Times New Roman" w:hAnsi="Times New Roman"/>
          <w:sz w:val="24"/>
          <w:szCs w:val="24"/>
        </w:rPr>
        <w:t>0</w:t>
      </w:r>
      <w:r w:rsidR="00BF68A1" w:rsidRPr="00580089">
        <w:rPr>
          <w:rFonts w:ascii="Times New Roman" w:hAnsi="Times New Roman"/>
          <w:sz w:val="24"/>
          <w:szCs w:val="24"/>
        </w:rPr>
        <w:t>.00</w:t>
      </w:r>
      <w:r w:rsidR="00580089" w:rsidRPr="00580089">
        <w:rPr>
          <w:rFonts w:ascii="Times New Roman" w:hAnsi="Times New Roman"/>
          <w:sz w:val="24"/>
          <w:szCs w:val="24"/>
        </w:rPr>
        <w:t xml:space="preserve"> hs.- por zoom.</w:t>
      </w:r>
    </w:p>
    <w:p w:rsidR="00F52FA5" w:rsidRPr="00580089" w:rsidRDefault="000A76A7" w:rsidP="00BF68A1">
      <w:pPr>
        <w:tabs>
          <w:tab w:val="right" w:pos="8504"/>
        </w:tabs>
        <w:jc w:val="both"/>
        <w:rPr>
          <w:rFonts w:ascii="Times New Roman" w:hAnsi="Times New Roman"/>
          <w:sz w:val="24"/>
          <w:szCs w:val="24"/>
        </w:rPr>
      </w:pPr>
      <w:r w:rsidRPr="00580089">
        <w:rPr>
          <w:rFonts w:ascii="Times New Roman" w:hAnsi="Times New Roman"/>
          <w:sz w:val="24"/>
          <w:szCs w:val="24"/>
        </w:rPr>
        <w:t>Los Temas propuestos son:</w:t>
      </w:r>
    </w:p>
    <w:p w:rsidR="00580089" w:rsidRPr="00580089" w:rsidRDefault="00580089" w:rsidP="0058008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</w:pPr>
      <w:r w:rsidRPr="00580089"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>1. Antihipertensivos: Bloqueantes Canales de Calcio.</w:t>
      </w:r>
    </w:p>
    <w:p w:rsidR="00580089" w:rsidRPr="00580089" w:rsidRDefault="00580089" w:rsidP="0058008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</w:pPr>
      <w:r w:rsidRPr="00580089"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 xml:space="preserve">2. </w:t>
      </w:r>
      <w:proofErr w:type="spellStart"/>
      <w:r w:rsidRPr="00580089"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>Antidiabeticos</w:t>
      </w:r>
      <w:proofErr w:type="spellEnd"/>
      <w:r w:rsidRPr="00580089"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 xml:space="preserve"> orales: </w:t>
      </w:r>
      <w:proofErr w:type="spellStart"/>
      <w:r w:rsidRPr="00580089"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>Metformina</w:t>
      </w:r>
      <w:proofErr w:type="spellEnd"/>
      <w:r w:rsidRPr="00580089"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>.</w:t>
      </w:r>
    </w:p>
    <w:p w:rsidR="00580089" w:rsidRPr="00580089" w:rsidRDefault="00580089" w:rsidP="0058008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</w:pPr>
      <w:r w:rsidRPr="00580089"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>3. Antico</w:t>
      </w:r>
      <w:r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>n</w:t>
      </w:r>
      <w:r w:rsidRPr="00580089"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 xml:space="preserve">vulsivantes, </w:t>
      </w:r>
      <w:proofErr w:type="spellStart"/>
      <w:r w:rsidRPr="00580089"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>antimaniacos</w:t>
      </w:r>
      <w:proofErr w:type="spellEnd"/>
      <w:r w:rsidRPr="00580089"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 xml:space="preserve">: Ácido </w:t>
      </w:r>
      <w:proofErr w:type="spellStart"/>
      <w:r w:rsidRPr="00580089"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>Valproico</w:t>
      </w:r>
      <w:proofErr w:type="spellEnd"/>
      <w:r w:rsidRPr="00580089"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>.</w:t>
      </w:r>
    </w:p>
    <w:p w:rsidR="00580089" w:rsidRPr="00580089" w:rsidRDefault="00580089" w:rsidP="0058008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</w:pPr>
      <w:r w:rsidRPr="00580089"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 xml:space="preserve">4. </w:t>
      </w:r>
      <w:proofErr w:type="spellStart"/>
      <w:r w:rsidRPr="00580089"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>Antipsicoticos</w:t>
      </w:r>
      <w:proofErr w:type="spellEnd"/>
      <w:r w:rsidRPr="00580089"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 xml:space="preserve"> atípicos: </w:t>
      </w:r>
      <w:proofErr w:type="spellStart"/>
      <w:r w:rsidRPr="00580089"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>Risperidona</w:t>
      </w:r>
      <w:proofErr w:type="spellEnd"/>
    </w:p>
    <w:p w:rsidR="00580089" w:rsidRPr="00580089" w:rsidRDefault="00580089" w:rsidP="0058008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</w:pPr>
      <w:r w:rsidRPr="00580089"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>5. Tratamiento Asma: Beta 2 estimulantes</w:t>
      </w:r>
    </w:p>
    <w:p w:rsidR="00580089" w:rsidRPr="00580089" w:rsidRDefault="00580089" w:rsidP="00A478FC">
      <w:pPr>
        <w:pStyle w:val="Prrafodelista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80089" w:rsidRPr="00580089" w:rsidRDefault="00580089" w:rsidP="00A478FC">
      <w:pPr>
        <w:pStyle w:val="Prrafodelista"/>
        <w:ind w:left="0"/>
        <w:jc w:val="both"/>
        <w:rPr>
          <w:rFonts w:ascii="Times New Roman" w:hAnsi="Times New Roman"/>
          <w:sz w:val="24"/>
          <w:szCs w:val="24"/>
        </w:rPr>
      </w:pPr>
    </w:p>
    <w:p w:rsidR="00A478FC" w:rsidRPr="00580089" w:rsidRDefault="00C33A1F" w:rsidP="00A478FC">
      <w:pPr>
        <w:pStyle w:val="Prrafodelista"/>
        <w:ind w:left="0"/>
        <w:jc w:val="both"/>
        <w:rPr>
          <w:rFonts w:ascii="Times New Roman" w:hAnsi="Times New Roman"/>
          <w:sz w:val="24"/>
          <w:szCs w:val="24"/>
        </w:rPr>
      </w:pPr>
      <w:r w:rsidRPr="00580089">
        <w:rPr>
          <w:rFonts w:ascii="Times New Roman" w:hAnsi="Times New Roman"/>
          <w:sz w:val="24"/>
          <w:szCs w:val="24"/>
        </w:rPr>
        <w:t>El tema que resultó</w:t>
      </w:r>
      <w:r w:rsidR="000A76A7" w:rsidRPr="00580089">
        <w:rPr>
          <w:rFonts w:ascii="Times New Roman" w:hAnsi="Times New Roman"/>
          <w:sz w:val="24"/>
          <w:szCs w:val="24"/>
        </w:rPr>
        <w:t xml:space="preserve"> sorteado es:</w:t>
      </w:r>
    </w:p>
    <w:p w:rsidR="00580089" w:rsidRPr="00580089" w:rsidRDefault="00580089" w:rsidP="0058008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</w:pPr>
      <w:r w:rsidRPr="00580089"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>Antico</w:t>
      </w:r>
      <w:r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>n</w:t>
      </w:r>
      <w:r w:rsidRPr="00580089"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 xml:space="preserve">vulsivantes, </w:t>
      </w:r>
      <w:proofErr w:type="spellStart"/>
      <w:r w:rsidRPr="00580089"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>antimaniacos</w:t>
      </w:r>
      <w:proofErr w:type="spellEnd"/>
      <w:r w:rsidRPr="00580089"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 xml:space="preserve">: Ácido </w:t>
      </w:r>
      <w:proofErr w:type="spellStart"/>
      <w:r w:rsidRPr="00580089"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>Valproico</w:t>
      </w:r>
      <w:proofErr w:type="spellEnd"/>
      <w:r w:rsidRPr="00580089">
        <w:rPr>
          <w:rFonts w:ascii="Times New Roman" w:eastAsia="Times New Roman" w:hAnsi="Times New Roman"/>
          <w:color w:val="222222"/>
          <w:sz w:val="24"/>
          <w:szCs w:val="24"/>
          <w:lang w:val="es-AR" w:eastAsia="es-AR"/>
        </w:rPr>
        <w:t>.</w:t>
      </w:r>
    </w:p>
    <w:p w:rsidR="00F52FA5" w:rsidRPr="00580089" w:rsidRDefault="00F52FA5" w:rsidP="00F66654">
      <w:pPr>
        <w:jc w:val="both"/>
        <w:rPr>
          <w:rFonts w:ascii="Times New Roman" w:hAnsi="Times New Roman"/>
          <w:sz w:val="24"/>
          <w:szCs w:val="24"/>
        </w:rPr>
      </w:pPr>
    </w:p>
    <w:p w:rsidR="00F66654" w:rsidRPr="00580089" w:rsidRDefault="00F66654" w:rsidP="00F66654">
      <w:pPr>
        <w:jc w:val="both"/>
        <w:rPr>
          <w:rFonts w:ascii="Times New Roman" w:hAnsi="Times New Roman"/>
          <w:sz w:val="24"/>
          <w:szCs w:val="24"/>
        </w:rPr>
      </w:pPr>
      <w:r w:rsidRPr="00580089">
        <w:rPr>
          <w:rFonts w:ascii="Times New Roman" w:hAnsi="Times New Roman"/>
          <w:sz w:val="24"/>
          <w:szCs w:val="24"/>
        </w:rPr>
        <w:t>No siendo para más se da por finalizado el pre</w:t>
      </w:r>
      <w:r w:rsidR="005B1A0F" w:rsidRPr="00580089">
        <w:rPr>
          <w:rFonts w:ascii="Times New Roman" w:hAnsi="Times New Roman"/>
          <w:sz w:val="24"/>
          <w:szCs w:val="24"/>
        </w:rPr>
        <w:t>s</w:t>
      </w:r>
      <w:r w:rsidR="008C03D2" w:rsidRPr="00580089">
        <w:rPr>
          <w:rFonts w:ascii="Times New Roman" w:hAnsi="Times New Roman"/>
          <w:sz w:val="24"/>
          <w:szCs w:val="24"/>
        </w:rPr>
        <w:t xml:space="preserve">ente acto, firmando </w:t>
      </w:r>
      <w:r w:rsidR="00B56448" w:rsidRPr="00580089">
        <w:rPr>
          <w:rFonts w:ascii="Times New Roman" w:hAnsi="Times New Roman"/>
          <w:sz w:val="24"/>
          <w:szCs w:val="24"/>
        </w:rPr>
        <w:t>el respons</w:t>
      </w:r>
      <w:r w:rsidR="00580089">
        <w:rPr>
          <w:rFonts w:ascii="Times New Roman" w:hAnsi="Times New Roman"/>
          <w:sz w:val="24"/>
          <w:szCs w:val="24"/>
        </w:rPr>
        <w:t>able del departamento Docente.</w:t>
      </w:r>
    </w:p>
    <w:p w:rsidR="001571AD" w:rsidRPr="00580089" w:rsidRDefault="001571AD" w:rsidP="00F66654">
      <w:pPr>
        <w:jc w:val="both"/>
        <w:rPr>
          <w:rFonts w:ascii="Times New Roman" w:hAnsi="Times New Roman"/>
          <w:sz w:val="24"/>
          <w:szCs w:val="24"/>
        </w:rPr>
      </w:pPr>
    </w:p>
    <w:p w:rsidR="001571AD" w:rsidRPr="00580089" w:rsidRDefault="001571AD" w:rsidP="00F66654">
      <w:pPr>
        <w:jc w:val="both"/>
        <w:rPr>
          <w:rFonts w:ascii="Times New Roman" w:hAnsi="Times New Roman"/>
          <w:sz w:val="24"/>
          <w:szCs w:val="24"/>
        </w:rPr>
      </w:pPr>
    </w:p>
    <w:p w:rsidR="007249A1" w:rsidRDefault="00580089" w:rsidP="0058008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Diana Lo Cacciato</w:t>
      </w:r>
      <w:r>
        <w:rPr>
          <w:rFonts w:ascii="Times New Roman" w:hAnsi="Times New Roman"/>
          <w:sz w:val="24"/>
          <w:szCs w:val="24"/>
        </w:rPr>
        <w:br/>
        <w:t>Dpto. Docente</w:t>
      </w:r>
    </w:p>
    <w:p w:rsidR="00580089" w:rsidRDefault="00580089" w:rsidP="0058008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FACIMED</w:t>
      </w:r>
    </w:p>
    <w:p w:rsidR="00580089" w:rsidRPr="00580089" w:rsidRDefault="00580089">
      <w:pPr>
        <w:rPr>
          <w:rFonts w:ascii="Times New Roman" w:hAnsi="Times New Roman"/>
          <w:sz w:val="24"/>
          <w:szCs w:val="24"/>
        </w:rPr>
      </w:pPr>
    </w:p>
    <w:sectPr w:rsidR="00580089" w:rsidRPr="00580089" w:rsidSect="00580089">
      <w:headerReference w:type="default" r:id="rId8"/>
      <w:pgSz w:w="11906" w:h="16838"/>
      <w:pgMar w:top="1417" w:right="1133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38" w:rsidRDefault="00524738" w:rsidP="002457CE">
      <w:pPr>
        <w:spacing w:after="0" w:line="240" w:lineRule="auto"/>
      </w:pPr>
      <w:r>
        <w:separator/>
      </w:r>
    </w:p>
  </w:endnote>
  <w:endnote w:type="continuationSeparator" w:id="0">
    <w:p w:rsidR="00524738" w:rsidRDefault="00524738" w:rsidP="002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38" w:rsidRDefault="00524738" w:rsidP="002457CE">
      <w:pPr>
        <w:spacing w:after="0" w:line="240" w:lineRule="auto"/>
      </w:pPr>
      <w:r>
        <w:separator/>
      </w:r>
    </w:p>
  </w:footnote>
  <w:footnote w:type="continuationSeparator" w:id="0">
    <w:p w:rsidR="00524738" w:rsidRDefault="00524738" w:rsidP="002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31" w:rsidRDefault="004A2860" w:rsidP="00CE4C31">
    <w:pPr>
      <w:pStyle w:val="Encabezado"/>
      <w:tabs>
        <w:tab w:val="clear" w:pos="4419"/>
        <w:tab w:val="clear" w:pos="8838"/>
        <w:tab w:val="left" w:pos="7065"/>
      </w:tabs>
    </w:pPr>
    <w:r>
      <w:rPr>
        <w:noProof/>
        <w:lang w:val="es-AR" w:eastAsia="es-AR"/>
      </w:rPr>
      <w:drawing>
        <wp:anchor distT="0" distB="0" distL="114935" distR="114935" simplePos="0" relativeHeight="251657728" behindDoc="1" locked="0" layoutInCell="1" allowOverlap="1" wp14:anchorId="25E4943A" wp14:editId="4D174B9D">
          <wp:simplePos x="0" y="0"/>
          <wp:positionH relativeFrom="column">
            <wp:posOffset>4358640</wp:posOffset>
          </wp:positionH>
          <wp:positionV relativeFrom="paragraph">
            <wp:posOffset>0</wp:posOffset>
          </wp:positionV>
          <wp:extent cx="828675" cy="523875"/>
          <wp:effectExtent l="19050" t="0" r="9525" b="0"/>
          <wp:wrapTight wrapText="bothSides">
            <wp:wrapPolygon edited="0">
              <wp:start x="-497" y="0"/>
              <wp:lineTo x="-497" y="21207"/>
              <wp:lineTo x="21848" y="21207"/>
              <wp:lineTo x="21848" y="0"/>
              <wp:lineTo x="-497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935" distR="114935" simplePos="0" relativeHeight="251659776" behindDoc="1" locked="0" layoutInCell="1" allowOverlap="1" wp14:anchorId="11BC9803" wp14:editId="0B2053A1">
          <wp:simplePos x="0" y="0"/>
          <wp:positionH relativeFrom="column">
            <wp:posOffset>619125</wp:posOffset>
          </wp:positionH>
          <wp:positionV relativeFrom="paragraph">
            <wp:posOffset>55880</wp:posOffset>
          </wp:positionV>
          <wp:extent cx="481965" cy="466090"/>
          <wp:effectExtent l="19050" t="0" r="0" b="0"/>
          <wp:wrapTight wrapText="bothSides">
            <wp:wrapPolygon edited="0">
              <wp:start x="-854" y="0"/>
              <wp:lineTo x="-854" y="20305"/>
              <wp:lineTo x="21344" y="20305"/>
              <wp:lineTo x="21344" y="0"/>
              <wp:lineTo x="-854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660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4C31" w:rsidRDefault="004A2860" w:rsidP="004A2860">
    <w:pPr>
      <w:pStyle w:val="Encabezado"/>
      <w:tabs>
        <w:tab w:val="clear" w:pos="4419"/>
        <w:tab w:val="clear" w:pos="8838"/>
        <w:tab w:val="left" w:pos="1290"/>
      </w:tabs>
      <w:spacing w:line="240" w:lineRule="auto"/>
      <w:rPr>
        <w:sz w:val="18"/>
        <w:szCs w:val="18"/>
      </w:rPr>
    </w:pPr>
    <w:r>
      <w:rPr>
        <w:sz w:val="18"/>
        <w:szCs w:val="18"/>
      </w:rPr>
      <w:tab/>
    </w:r>
  </w:p>
  <w:p w:rsidR="00CE4C31" w:rsidRPr="00CE4C31" w:rsidRDefault="00614378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</w:pPr>
    <w:r w:rsidRPr="00CE4C31">
      <w:rPr>
        <w:sz w:val="18"/>
        <w:szCs w:val="18"/>
      </w:rPr>
      <w:t>Universidad Nacional del Comahue</w:t>
    </w:r>
    <w:r w:rsidR="00EE529B">
      <w:rPr>
        <w:sz w:val="18"/>
        <w:szCs w:val="18"/>
      </w:rPr>
      <w:t xml:space="preserve">                                                                                             </w:t>
    </w:r>
    <w:r w:rsidRPr="00CE4C31">
      <w:rPr>
        <w:sz w:val="18"/>
        <w:szCs w:val="18"/>
      </w:rPr>
      <w:t>Facultad de Ciencias Médicas</w:t>
    </w:r>
  </w:p>
  <w:p w:rsidR="00CE4C31" w:rsidRPr="00CE4C31" w:rsidRDefault="00EE529B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          </w:t>
    </w:r>
    <w:r w:rsidR="00614378" w:rsidRPr="00CE4C31">
      <w:rPr>
        <w:sz w:val="18"/>
        <w:szCs w:val="18"/>
      </w:rPr>
      <w:t>Secretaría Académica</w:t>
    </w:r>
  </w:p>
  <w:p w:rsidR="00CE4C31" w:rsidRDefault="005247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A49"/>
    <w:multiLevelType w:val="hybridMultilevel"/>
    <w:tmpl w:val="AC26AF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B0966"/>
    <w:multiLevelType w:val="hybridMultilevel"/>
    <w:tmpl w:val="8DE4F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34F31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130F5"/>
    <w:multiLevelType w:val="hybridMultilevel"/>
    <w:tmpl w:val="35BE48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0769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63F7C"/>
    <w:multiLevelType w:val="hybridMultilevel"/>
    <w:tmpl w:val="89ECAD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36C89"/>
    <w:multiLevelType w:val="hybridMultilevel"/>
    <w:tmpl w:val="CC823B02"/>
    <w:lvl w:ilvl="0" w:tplc="6FD4B7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53A77"/>
    <w:multiLevelType w:val="multilevel"/>
    <w:tmpl w:val="4F0A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B12438"/>
    <w:multiLevelType w:val="multilevel"/>
    <w:tmpl w:val="83BA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54"/>
    <w:rsid w:val="00034A4B"/>
    <w:rsid w:val="000367F7"/>
    <w:rsid w:val="0003712F"/>
    <w:rsid w:val="000374E7"/>
    <w:rsid w:val="00080DBC"/>
    <w:rsid w:val="00097A96"/>
    <w:rsid w:val="000A76A7"/>
    <w:rsid w:val="000B5865"/>
    <w:rsid w:val="00146AB9"/>
    <w:rsid w:val="001571AD"/>
    <w:rsid w:val="001648AE"/>
    <w:rsid w:val="001A17AE"/>
    <w:rsid w:val="001A5F04"/>
    <w:rsid w:val="001B1229"/>
    <w:rsid w:val="001C3858"/>
    <w:rsid w:val="001E1F05"/>
    <w:rsid w:val="001F0F47"/>
    <w:rsid w:val="00200291"/>
    <w:rsid w:val="002457CE"/>
    <w:rsid w:val="002562C8"/>
    <w:rsid w:val="00272CBA"/>
    <w:rsid w:val="0028109A"/>
    <w:rsid w:val="00291CE0"/>
    <w:rsid w:val="002D29F4"/>
    <w:rsid w:val="00307AB6"/>
    <w:rsid w:val="003302BA"/>
    <w:rsid w:val="004A2860"/>
    <w:rsid w:val="004A38BB"/>
    <w:rsid w:val="004E56A0"/>
    <w:rsid w:val="004F0251"/>
    <w:rsid w:val="005057A2"/>
    <w:rsid w:val="00521019"/>
    <w:rsid w:val="00522F2A"/>
    <w:rsid w:val="00524738"/>
    <w:rsid w:val="00580089"/>
    <w:rsid w:val="005B1A0F"/>
    <w:rsid w:val="005B34F4"/>
    <w:rsid w:val="005D51F3"/>
    <w:rsid w:val="00614378"/>
    <w:rsid w:val="006154FC"/>
    <w:rsid w:val="006467B1"/>
    <w:rsid w:val="00676CB7"/>
    <w:rsid w:val="006C4710"/>
    <w:rsid w:val="006F1A55"/>
    <w:rsid w:val="00712812"/>
    <w:rsid w:val="007249A1"/>
    <w:rsid w:val="00742574"/>
    <w:rsid w:val="007A2BA5"/>
    <w:rsid w:val="007B0F17"/>
    <w:rsid w:val="007C6F31"/>
    <w:rsid w:val="007E3760"/>
    <w:rsid w:val="008363A3"/>
    <w:rsid w:val="008854F5"/>
    <w:rsid w:val="008C03D2"/>
    <w:rsid w:val="00902C95"/>
    <w:rsid w:val="00904F56"/>
    <w:rsid w:val="009262DA"/>
    <w:rsid w:val="009374E1"/>
    <w:rsid w:val="009A604F"/>
    <w:rsid w:val="009E01D9"/>
    <w:rsid w:val="00A02B53"/>
    <w:rsid w:val="00A05DCF"/>
    <w:rsid w:val="00A4049B"/>
    <w:rsid w:val="00A43AA9"/>
    <w:rsid w:val="00A478FC"/>
    <w:rsid w:val="00A55D6A"/>
    <w:rsid w:val="00AE7F55"/>
    <w:rsid w:val="00B2120F"/>
    <w:rsid w:val="00B56448"/>
    <w:rsid w:val="00B911CA"/>
    <w:rsid w:val="00BE5FC9"/>
    <w:rsid w:val="00BF68A1"/>
    <w:rsid w:val="00C33A1F"/>
    <w:rsid w:val="00C36F98"/>
    <w:rsid w:val="00CC66C6"/>
    <w:rsid w:val="00D31E6D"/>
    <w:rsid w:val="00D406E1"/>
    <w:rsid w:val="00E04DD0"/>
    <w:rsid w:val="00EB1148"/>
    <w:rsid w:val="00EE529B"/>
    <w:rsid w:val="00F211B1"/>
    <w:rsid w:val="00F234E1"/>
    <w:rsid w:val="00F52FA5"/>
    <w:rsid w:val="00F66654"/>
    <w:rsid w:val="00FA530A"/>
    <w:rsid w:val="00FB5120"/>
    <w:rsid w:val="00FB5E7A"/>
    <w:rsid w:val="00FD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F.A.C.I.M.E.D.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Marcelo Palavecino</cp:lastModifiedBy>
  <cp:revision>2</cp:revision>
  <cp:lastPrinted>2020-03-11T17:14:00Z</cp:lastPrinted>
  <dcterms:created xsi:type="dcterms:W3CDTF">2021-04-29T13:57:00Z</dcterms:created>
  <dcterms:modified xsi:type="dcterms:W3CDTF">2021-04-29T13:57:00Z</dcterms:modified>
</cp:coreProperties>
</file>